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66F5" w14:textId="77777777" w:rsidR="00DB1EF7" w:rsidRDefault="00DB1EF7" w:rsidP="00DB1EF7">
      <w:r>
        <w:t xml:space="preserve">Major Brendan Curran currently serves as a strategist for the National Security Agency’s Space Cybersecurity Office in Fort Meade, Maryland. Major Curran is an Army Space Operations Officer with over twenty years of experience as both an </w:t>
      </w:r>
      <w:proofErr w:type="gramStart"/>
      <w:r>
        <w:t>active duty</w:t>
      </w:r>
      <w:proofErr w:type="gramEnd"/>
      <w:r>
        <w:t xml:space="preserve"> U.S. Army Commissioned and Non-Commissioned Officer in the fields of engineering, intelligence, communications, and space operations. Over the course of his fourteen years in the space community Brendan has integrated space-based capabilities and emerging technologies in support of military activities throughout Europe, Southwest Asia, and Africa. Major Curran established the Space Operations &amp; Integrated Joint Special Technical Operations programs at 10th Special Forces Group (Airborne), Mission Command Training Program, and the Army Space Officer position at U.S. Space Force Space Operations Command (then U.S. Air Force Space Command) where he co-chaired the initial planning team that led to the creation of the National Space </w:t>
      </w:r>
      <w:proofErr w:type="spellStart"/>
      <w:r>
        <w:t>Defense</w:t>
      </w:r>
      <w:proofErr w:type="spellEnd"/>
      <w:r>
        <w:t xml:space="preserve"> </w:t>
      </w:r>
      <w:proofErr w:type="spellStart"/>
      <w:r>
        <w:t>Center</w:t>
      </w:r>
      <w:proofErr w:type="spellEnd"/>
      <w:r>
        <w:t xml:space="preserve">. His professional passions are operational design, unconventional warfare, and strategy. Brendan is </w:t>
      </w:r>
      <w:proofErr w:type="spellStart"/>
      <w:r>
        <w:t>Defense</w:t>
      </w:r>
      <w:proofErr w:type="spellEnd"/>
      <w:r>
        <w:t xml:space="preserve"> Advanced Research Projects Agency (DARPA) Service Chief Fellow, Horatio Alger Association Distinguished Military Scholar, recipient of the BG Sharp Distinguished Leadership Award, and alumni of the U.S. Army training with industry program at the Johns Hopkins University Applied Physics Laboratory. He attended Towson University, MD on an Army Green to Gold scholarship where he earned a BS in Philosophy. Major Curran later attended Norwich University where he earned a MA in Diplomacy with a concentration in international conflict resolution. Major Curran is married to </w:t>
      </w:r>
      <w:proofErr w:type="spellStart"/>
      <w:r>
        <w:t>Dr.</w:t>
      </w:r>
      <w:proofErr w:type="spellEnd"/>
      <w:r>
        <w:t xml:space="preserve"> Carrie Arnold. They have a seven-year-old daughter. When he’s not gazing up at the stars, Brendan can be found immersed in gardening and herpetology.</w:t>
      </w:r>
    </w:p>
    <w:p w14:paraId="4552462A" w14:textId="77777777" w:rsidR="00384FD2" w:rsidRDefault="00384FD2"/>
    <w:sectPr w:rsidR="0038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7"/>
    <w:rsid w:val="00384FD2"/>
    <w:rsid w:val="00DB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B13C"/>
  <w15:chartTrackingRefBased/>
  <w15:docId w15:val="{DBB65416-F348-48EF-94BC-3009F78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F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9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2023-01-10T11:24:00Z</dcterms:created>
  <dcterms:modified xsi:type="dcterms:W3CDTF">2023-01-10T11:25:00Z</dcterms:modified>
</cp:coreProperties>
</file>